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9C8" w:rsidRDefault="004E69C8">
      <w:pPr>
        <w:jc w:val="center"/>
        <w:divId w:val="338896738"/>
        <w:rPr>
          <w:rFonts w:ascii="Barlow" w:eastAsia="Times New Roman" w:hAnsi="Barlow"/>
          <w:sz w:val="20"/>
          <w:szCs w:val="20"/>
          <w:lang w:val="en"/>
        </w:rPr>
      </w:pPr>
      <w:r>
        <w:rPr>
          <w:rFonts w:ascii="Barlow" w:eastAsia="Times New Roman" w:hAnsi="Barlow"/>
          <w:sz w:val="20"/>
          <w:szCs w:val="20"/>
          <w:lang w:val="en"/>
        </w:rPr>
        <w:t>Alexander Marine International</w:t>
      </w:r>
    </w:p>
    <w:p w:rsidR="004E69C8" w:rsidRDefault="004E69C8">
      <w:pPr>
        <w:pStyle w:val="Heading1"/>
        <w:jc w:val="center"/>
        <w:divId w:val="710543556"/>
        <w:rPr>
          <w:rFonts w:ascii="Barlow" w:eastAsia="Times New Roman" w:hAnsi="Barlow"/>
          <w:lang w:val="en"/>
        </w:rPr>
      </w:pPr>
      <w:r>
        <w:rPr>
          <w:rFonts w:ascii="Barlow" w:eastAsia="Times New Roman" w:hAnsi="Barlow"/>
          <w:lang w:val="en"/>
        </w:rPr>
        <w:t>Richard Allender</w:t>
      </w:r>
    </w:p>
    <w:p w:rsidR="004E69C8" w:rsidRDefault="004E69C8">
      <w:pPr>
        <w:jc w:val="center"/>
        <w:divId w:val="1884705998"/>
        <w:rPr>
          <w:rFonts w:ascii="Barlow" w:eastAsia="Times New Roman" w:hAnsi="Barlow"/>
          <w:sz w:val="20"/>
          <w:szCs w:val="20"/>
          <w:lang w:val="en"/>
        </w:rPr>
      </w:pPr>
      <w:r>
        <w:rPr>
          <w:rFonts w:ascii="Barlow" w:eastAsia="Times New Roman" w:hAnsi="Barlow"/>
          <w:sz w:val="20"/>
          <w:szCs w:val="20"/>
          <w:lang w:val="en"/>
        </w:rPr>
        <w:t>Director of US Operations, Alexander Marine International · [ your email ] · [ your phone ]</w:t>
      </w:r>
    </w:p>
    <w:p w:rsidR="004E69C8" w:rsidRDefault="004E69C8">
      <w:pPr>
        <w:jc w:val="center"/>
        <w:divId w:val="1925256121"/>
        <w:rPr>
          <w:rFonts w:ascii="Barlow" w:eastAsia="Times New Roman" w:hAnsi="Barlow"/>
          <w:sz w:val="16"/>
          <w:szCs w:val="16"/>
          <w:lang w:val="en"/>
        </w:rPr>
      </w:pPr>
      <w:r>
        <w:rPr>
          <w:rFonts w:ascii="Barlow" w:eastAsia="Times New Roman" w:hAnsi="Barlow"/>
          <w:sz w:val="16"/>
          <w:szCs w:val="16"/>
          <w:lang w:val="en"/>
        </w:rPr>
        <w:t>August 2026</w:t>
      </w:r>
    </w:p>
    <w:p w:rsidR="004E69C8" w:rsidRDefault="004E69C8">
      <w:pPr>
        <w:jc w:val="center"/>
        <w:divId w:val="765535900"/>
        <w:rPr>
          <w:rFonts w:ascii="Crimson Pro" w:eastAsia="Times New Roman" w:hAnsi="Crimson Pro"/>
          <w:b/>
          <w:bCs/>
          <w:lang w:val="en"/>
        </w:rPr>
      </w:pPr>
      <w:r>
        <w:rPr>
          <w:rFonts w:ascii="Crimson Pro" w:eastAsia="Times New Roman" w:hAnsi="Crimson Pro"/>
          <w:b/>
          <w:bCs/>
          <w:lang w:val="en"/>
        </w:rPr>
        <w:t>To Whom It May Concern,</w:t>
      </w:r>
    </w:p>
    <w:p w:rsidR="004E69C8" w:rsidRDefault="004E69C8">
      <w:pPr>
        <w:pStyle w:val="NormalWeb"/>
        <w:jc w:val="center"/>
        <w:divId w:val="710543556"/>
        <w:rPr>
          <w:rFonts w:ascii="Barlow" w:hAnsi="Barlow"/>
          <w:sz w:val="20"/>
          <w:szCs w:val="20"/>
          <w:lang w:val="en"/>
        </w:rPr>
      </w:pPr>
      <w:r>
        <w:rPr>
          <w:rFonts w:ascii="Barlow" w:hAnsi="Barlow"/>
          <w:sz w:val="20"/>
          <w:szCs w:val="20"/>
          <w:lang w:val="en"/>
        </w:rPr>
        <w:t>I am pleased to give my highest recommendation for Jeffery Ferguson, whom I have known and worked with in the marine industry. I first provided a written recommendation for Jeffery in 2016, and my assessment has not changed.</w:t>
      </w:r>
    </w:p>
    <w:p w:rsidR="004E69C8" w:rsidRDefault="004E69C8">
      <w:pPr>
        <w:pStyle w:val="NormalWeb"/>
        <w:jc w:val="center"/>
        <w:divId w:val="710543556"/>
        <w:rPr>
          <w:rFonts w:ascii="Barlow" w:hAnsi="Barlow"/>
          <w:sz w:val="20"/>
          <w:szCs w:val="20"/>
          <w:lang w:val="en"/>
        </w:rPr>
      </w:pPr>
      <w:r>
        <w:rPr>
          <w:rFonts w:ascii="Barlow" w:hAnsi="Barlow"/>
          <w:sz w:val="20"/>
          <w:szCs w:val="20"/>
          <w:lang w:val="en"/>
        </w:rPr>
        <w:t xml:space="preserve">Jeffery was the technical and project backbone of real, high-value, high-stakes work for our operation. On an Ocean Alexander 120 build at the Christensen shipyard he supported contract and budget administration, coordinated project management at the yard, and helped carry the vessel through to its brokered sale. Across roughly three years he supported commissioning and delivery of our East Coast inventory as the lead technologist and operations </w:t>
      </w:r>
      <w:r>
        <w:rPr>
          <w:rFonts w:ascii="Barlow" w:hAnsi="Barlow"/>
          <w:sz w:val="20"/>
          <w:szCs w:val="20"/>
          <w:lang w:val="en"/>
        </w:rPr>
        <w:t>right hand — working hand in glove with the office and the team of technicians. This is exacting work — expensive, complex, and unforgiving of mistakes — and Jeffery handled it with professionalism, initiative, and follow-through.</w:t>
      </w:r>
    </w:p>
    <w:p w:rsidR="004E69C8" w:rsidRDefault="004E69C8">
      <w:pPr>
        <w:pStyle w:val="NormalWeb"/>
        <w:jc w:val="center"/>
        <w:divId w:val="710543556"/>
        <w:rPr>
          <w:rFonts w:ascii="Barlow" w:hAnsi="Barlow"/>
          <w:sz w:val="20"/>
          <w:szCs w:val="20"/>
          <w:lang w:val="en"/>
        </w:rPr>
      </w:pPr>
      <w:r>
        <w:rPr>
          <w:rFonts w:ascii="Barlow" w:hAnsi="Barlow"/>
          <w:sz w:val="20"/>
          <w:szCs w:val="20"/>
          <w:lang w:val="en"/>
        </w:rPr>
        <w:t xml:space="preserve">What I valued most was his combination of technical understanding and ownership. He could sit across the table in a negotiation, then walk the shipyard floor and actually understand what was being built, then manage the </w:t>
      </w:r>
      <w:r>
        <w:rPr>
          <w:rFonts w:ascii="Barlow" w:hAnsi="Barlow"/>
          <w:sz w:val="20"/>
          <w:szCs w:val="20"/>
          <w:lang w:val="en"/>
        </w:rPr>
        <w:t>people and the schedule to get it delivered. He would be a tremendous asset to your company and has my highest recommendation.</w:t>
      </w:r>
    </w:p>
    <w:p w:rsidR="004E69C8" w:rsidRDefault="004E69C8">
      <w:pPr>
        <w:jc w:val="center"/>
        <w:divId w:val="1106539559"/>
        <w:rPr>
          <w:rFonts w:ascii="Crimson Pro" w:eastAsia="Times New Roman" w:hAnsi="Crimson Pro"/>
          <w:b/>
          <w:bCs/>
          <w:sz w:val="25"/>
          <w:szCs w:val="25"/>
          <w:lang w:val="en"/>
        </w:rPr>
      </w:pPr>
      <w:r>
        <w:rPr>
          <w:rFonts w:ascii="Crimson Pro" w:eastAsia="Times New Roman" w:hAnsi="Crimson Pro"/>
          <w:b/>
          <w:bCs/>
          <w:sz w:val="25"/>
          <w:szCs w:val="25"/>
          <w:lang w:val="en"/>
        </w:rPr>
        <w:t>Richard Allender</w:t>
      </w:r>
    </w:p>
    <w:p w:rsidR="004E69C8" w:rsidRDefault="004E69C8">
      <w:pPr>
        <w:jc w:val="center"/>
        <w:divId w:val="654799693"/>
        <w:rPr>
          <w:rFonts w:ascii="Barlow" w:eastAsia="Times New Roman" w:hAnsi="Barlow"/>
          <w:sz w:val="16"/>
          <w:szCs w:val="16"/>
          <w:lang w:val="en"/>
        </w:rPr>
      </w:pPr>
      <w:r>
        <w:rPr>
          <w:rFonts w:ascii="Barlow" w:eastAsia="Times New Roman" w:hAnsi="Barlow"/>
          <w:sz w:val="16"/>
          <w:szCs w:val="16"/>
          <w:lang w:val="en"/>
        </w:rPr>
        <w:t>Director of US Operations, Alexander Marine International</w:t>
      </w:r>
    </w:p>
    <w:p w:rsidR="004E69C8" w:rsidRDefault="004E69C8">
      <w:pPr>
        <w:jc w:val="center"/>
        <w:divId w:val="607472016"/>
        <w:rPr>
          <w:rFonts w:ascii="Barlow" w:eastAsia="Times New Roman" w:hAnsi="Barlow"/>
          <w:i/>
          <w:iCs/>
          <w:caps/>
          <w:spacing w:val="24"/>
          <w:sz w:val="15"/>
          <w:szCs w:val="15"/>
          <w:lang w:val="en"/>
        </w:rPr>
      </w:pPr>
      <w:r>
        <w:rPr>
          <w:rFonts w:ascii="Barlow" w:eastAsia="Times New Roman" w:hAnsi="Barlow"/>
          <w:i/>
          <w:iCs/>
          <w:caps/>
          <w:spacing w:val="24"/>
          <w:sz w:val="15"/>
          <w:szCs w:val="15"/>
          <w:lang w:val="en"/>
        </w:rPr>
        <w:t>Draft based closely on Richard's 2016 recommendation letter — his to revise and sign.</w:t>
      </w:r>
    </w:p>
    <w:sectPr w:rsidR="004E69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Crimson Pro">
    <w:altName w:val="Calibri"/>
    <w:charset w:val="00"/>
    <w:family w:val="auto"/>
    <w:pitch w:val="default"/>
  </w:font>
  <w:font w:name="Barlow">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D0E70"/>
    <w:rsid w:val="004D0E70"/>
    <w:rsid w:val="004E69C8"/>
    <w:rsid w:val="005A5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CB0EC-A982-4A1C-BBCE-AD40A479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rPr>
      <w:sz w:val="20"/>
      <w:szCs w:val="20"/>
    </w:rPr>
  </w:style>
  <w:style w:type="paragraph" w:customStyle="1" w:styleId="salutation">
    <w:name w:val="salutation"/>
    <w:basedOn w:val="Normal"/>
    <w:pPr>
      <w:spacing w:before="100" w:beforeAutospacing="1" w:after="210"/>
      <w:jc w:val="center"/>
    </w:pPr>
    <w:rPr>
      <w:rFonts w:ascii="Crimson Pro" w:hAnsi="Crimson Pro"/>
      <w:b/>
      <w:bCs/>
    </w:rPr>
  </w:style>
  <w:style w:type="paragraph" w:customStyle="1" w:styleId="foot">
    <w:name w:val="foot"/>
    <w:basedOn w:val="Normal"/>
    <w:pPr>
      <w:spacing w:before="300" w:after="60"/>
      <w:jc w:val="center"/>
    </w:pPr>
    <w:rPr>
      <w:i/>
      <w:iCs/>
      <w:caps/>
      <w:spacing w:val="24"/>
      <w:sz w:val="15"/>
      <w:szCs w:val="15"/>
    </w:rPr>
  </w:style>
  <w:style w:type="paragraph" w:customStyle="1" w:styleId="frame">
    <w:name w:val="frame"/>
    <w:basedOn w:val="Normal"/>
    <w:pPr>
      <w:spacing w:before="432" w:after="432"/>
    </w:pPr>
  </w:style>
  <w:style w:type="paragraph" w:customStyle="1" w:styleId="rule">
    <w:name w:val="rule"/>
    <w:basedOn w:val="Normal"/>
    <w:pPr>
      <w:spacing w:before="210"/>
    </w:pPr>
  </w:style>
  <w:style w:type="paragraph" w:customStyle="1" w:styleId="datebox">
    <w:name w:val="datebox"/>
    <w:basedOn w:val="Normal"/>
    <w:pPr>
      <w:spacing w:before="100" w:beforeAutospacing="1" w:after="240"/>
      <w:jc w:val="center"/>
    </w:pPr>
    <w:rPr>
      <w:sz w:val="16"/>
      <w:szCs w:val="16"/>
    </w:rPr>
  </w:style>
  <w:style w:type="paragraph" w:customStyle="1" w:styleId="sigarea">
    <w:name w:val="sigarea"/>
    <w:basedOn w:val="Normal"/>
    <w:pPr>
      <w:spacing w:before="390" w:after="60"/>
      <w:jc w:val="center"/>
    </w:p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2">
    <w:name w:val="rule2"/>
    <w:basedOn w:val="Normal"/>
    <w:pPr>
      <w:spacing w:before="100" w:beforeAutospacing="1" w:after="60"/>
    </w:pPr>
  </w:style>
  <w:style w:type="paragraph" w:customStyle="1" w:styleId="signame">
    <w:name w:val="signame"/>
    <w:basedOn w:val="Normal"/>
    <w:pPr>
      <w:spacing w:before="100" w:beforeAutospacing="1" w:after="60"/>
    </w:pPr>
  </w:style>
  <w:style w:type="paragraph" w:customStyle="1" w:styleId="sub">
    <w:name w:val="sub"/>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62"/>
      <w:sz w:val="15"/>
      <w:szCs w:val="15"/>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19"/>
      <w:szCs w:val="19"/>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95"/>
    </w:pPr>
  </w:style>
  <w:style w:type="paragraph" w:customStyle="1" w:styleId="name1">
    <w:name w:val="name1"/>
    <w:basedOn w:val="Normal"/>
    <w:pPr>
      <w:spacing w:after="195"/>
    </w:pPr>
    <w:rPr>
      <w:rFonts w:ascii="Fraunces" w:hAnsi="Fraunces"/>
      <w:sz w:val="30"/>
      <w:szCs w:val="30"/>
    </w:rPr>
  </w:style>
  <w:style w:type="paragraph" w:customStyle="1" w:styleId="tt1">
    <w:name w:val="tt1"/>
    <w:basedOn w:val="Normal"/>
    <w:pPr>
      <w:spacing w:before="30" w:after="195"/>
    </w:pPr>
    <w:rPr>
      <w:spacing w:val="7"/>
      <w:sz w:val="17"/>
      <w:szCs w:val="17"/>
    </w:rPr>
  </w:style>
  <w:style w:type="paragraph" w:customStyle="1" w:styleId="rule21">
    <w:name w:val="rule21"/>
    <w:basedOn w:val="Normal"/>
    <w:pPr>
      <w:spacing w:after="120"/>
    </w:pPr>
  </w:style>
  <w:style w:type="paragraph" w:customStyle="1" w:styleId="signame1">
    <w:name w:val="signame1"/>
    <w:basedOn w:val="Normal"/>
    <w:pPr>
      <w:spacing w:before="100" w:beforeAutospacing="1" w:after="100" w:afterAutospacing="1"/>
    </w:pPr>
    <w:rPr>
      <w:rFonts w:ascii="Crimson Pro" w:hAnsi="Crimson Pro"/>
      <w:b/>
      <w:bCs/>
      <w:sz w:val="25"/>
      <w:szCs w:val="25"/>
    </w:rPr>
  </w:style>
  <w:style w:type="paragraph" w:customStyle="1" w:styleId="sub1">
    <w:name w:val="sub1"/>
    <w:basedOn w:val="Normal"/>
    <w:pPr>
      <w:spacing w:before="30" w:after="100" w:afterAutospacing="1"/>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43556">
      <w:marLeft w:val="0"/>
      <w:marRight w:val="0"/>
      <w:marTop w:val="432"/>
      <w:marBottom w:val="432"/>
      <w:divBdr>
        <w:top w:val="none" w:sz="0" w:space="0" w:color="auto"/>
        <w:left w:val="none" w:sz="0" w:space="0" w:color="auto"/>
        <w:bottom w:val="none" w:sz="0" w:space="0" w:color="auto"/>
        <w:right w:val="none" w:sz="0" w:space="0" w:color="auto"/>
      </w:divBdr>
      <w:divsChild>
        <w:div w:id="338896738">
          <w:marLeft w:val="0"/>
          <w:marRight w:val="0"/>
          <w:marTop w:val="0"/>
          <w:marBottom w:val="0"/>
          <w:divBdr>
            <w:top w:val="none" w:sz="0" w:space="0" w:color="auto"/>
            <w:left w:val="none" w:sz="0" w:space="0" w:color="auto"/>
            <w:bottom w:val="none" w:sz="0" w:space="0" w:color="auto"/>
            <w:right w:val="none" w:sz="0" w:space="0" w:color="auto"/>
          </w:divBdr>
        </w:div>
        <w:div w:id="1884705998">
          <w:marLeft w:val="0"/>
          <w:marRight w:val="0"/>
          <w:marTop w:val="0"/>
          <w:marBottom w:val="0"/>
          <w:divBdr>
            <w:top w:val="none" w:sz="0" w:space="0" w:color="auto"/>
            <w:left w:val="none" w:sz="0" w:space="0" w:color="auto"/>
            <w:bottom w:val="none" w:sz="0" w:space="0" w:color="auto"/>
            <w:right w:val="none" w:sz="0" w:space="0" w:color="auto"/>
          </w:divBdr>
        </w:div>
        <w:div w:id="1925256121">
          <w:marLeft w:val="0"/>
          <w:marRight w:val="0"/>
          <w:marTop w:val="0"/>
          <w:marBottom w:val="240"/>
          <w:divBdr>
            <w:top w:val="none" w:sz="0" w:space="0" w:color="auto"/>
            <w:left w:val="none" w:sz="0" w:space="0" w:color="auto"/>
            <w:bottom w:val="none" w:sz="0" w:space="0" w:color="auto"/>
            <w:right w:val="none" w:sz="0" w:space="0" w:color="auto"/>
          </w:divBdr>
        </w:div>
        <w:div w:id="765535900">
          <w:marLeft w:val="0"/>
          <w:marRight w:val="0"/>
          <w:marTop w:val="0"/>
          <w:marBottom w:val="210"/>
          <w:divBdr>
            <w:top w:val="none" w:sz="0" w:space="0" w:color="auto"/>
            <w:left w:val="none" w:sz="0" w:space="0" w:color="auto"/>
            <w:bottom w:val="none" w:sz="0" w:space="0" w:color="auto"/>
            <w:right w:val="none" w:sz="0" w:space="0" w:color="auto"/>
          </w:divBdr>
        </w:div>
        <w:div w:id="11424187">
          <w:marLeft w:val="0"/>
          <w:marRight w:val="0"/>
          <w:marTop w:val="390"/>
          <w:marBottom w:val="0"/>
          <w:divBdr>
            <w:top w:val="none" w:sz="0" w:space="0" w:color="auto"/>
            <w:left w:val="none" w:sz="0" w:space="0" w:color="auto"/>
            <w:bottom w:val="none" w:sz="0" w:space="0" w:color="auto"/>
            <w:right w:val="none" w:sz="0" w:space="0" w:color="auto"/>
          </w:divBdr>
          <w:divsChild>
            <w:div w:id="1106539559">
              <w:marLeft w:val="0"/>
              <w:marRight w:val="0"/>
              <w:marTop w:val="0"/>
              <w:marBottom w:val="0"/>
              <w:divBdr>
                <w:top w:val="none" w:sz="0" w:space="0" w:color="auto"/>
                <w:left w:val="none" w:sz="0" w:space="0" w:color="auto"/>
                <w:bottom w:val="none" w:sz="0" w:space="0" w:color="auto"/>
                <w:right w:val="none" w:sz="0" w:space="0" w:color="auto"/>
              </w:divBdr>
            </w:div>
            <w:div w:id="654799693">
              <w:marLeft w:val="0"/>
              <w:marRight w:val="0"/>
              <w:marTop w:val="30"/>
              <w:marBottom w:val="0"/>
              <w:divBdr>
                <w:top w:val="none" w:sz="0" w:space="0" w:color="auto"/>
                <w:left w:val="none" w:sz="0" w:space="0" w:color="auto"/>
                <w:bottom w:val="none" w:sz="0" w:space="0" w:color="auto"/>
                <w:right w:val="none" w:sz="0" w:space="0" w:color="auto"/>
              </w:divBdr>
            </w:div>
          </w:divsChild>
        </w:div>
        <w:div w:id="607472016">
          <w:marLeft w:val="0"/>
          <w:marRight w:val="0"/>
          <w:marTop w:val="30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1353</Characters>
  <Application>Microsoft Office Word</Application>
  <DocSecurity>4</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Richard Allender</dc:title>
  <dc:subject/>
  <dc:creator>Jeffery Ferguson</dc:creator>
  <cp:keywords/>
  <dc:description/>
  <cp:lastModifiedBy>Jeffery Ferguson</cp:lastModifiedBy>
  <cp:revision>2</cp:revision>
  <dcterms:created xsi:type="dcterms:W3CDTF">2026-08-27T05:05:00Z</dcterms:created>
  <dcterms:modified xsi:type="dcterms:W3CDTF">2026-08-27T05:05:00Z</dcterms:modified>
</cp:coreProperties>
</file>