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259A" w:rsidRDefault="002E259A">
      <w:pPr>
        <w:divId w:val="442456667"/>
        <w:rPr>
          <w:rFonts w:ascii="Jost" w:eastAsia="Times New Roman" w:hAnsi="Jost"/>
          <w:sz w:val="20"/>
          <w:szCs w:val="20"/>
          <w:lang w:val="en"/>
        </w:rPr>
      </w:pPr>
      <w:r>
        <w:rPr>
          <w:rFonts w:ascii="Jost" w:eastAsia="Times New Roman" w:hAnsi="Jost"/>
          <w:sz w:val="20"/>
          <w:szCs w:val="20"/>
          <w:lang w:val="en"/>
        </w:rPr>
        <w:t>Marine Industry · Alexander Marine · Ocean Alexander · Tecnomar · Italian Sea Group</w:t>
      </w:r>
    </w:p>
    <w:p w:rsidR="002E259A" w:rsidRDefault="002E259A">
      <w:pPr>
        <w:pStyle w:val="Heading1"/>
        <w:divId w:val="1714689367"/>
        <w:rPr>
          <w:rFonts w:ascii="Jost" w:eastAsia="Times New Roman" w:hAnsi="Jost"/>
          <w:lang w:val="en"/>
        </w:rPr>
      </w:pPr>
      <w:r>
        <w:rPr>
          <w:rFonts w:ascii="Jost" w:eastAsia="Times New Roman" w:hAnsi="Jost"/>
          <w:lang w:val="en"/>
        </w:rPr>
        <w:t>Jeff A. Ferguson</w:t>
      </w:r>
    </w:p>
    <w:p w:rsidR="002E259A" w:rsidRDefault="002E259A">
      <w:pPr>
        <w:divId w:val="1913734363"/>
        <w:rPr>
          <w:rFonts w:ascii="Jost" w:eastAsia="Times New Roman" w:hAnsi="Jost"/>
          <w:sz w:val="20"/>
          <w:szCs w:val="20"/>
          <w:lang w:val="en"/>
        </w:rPr>
      </w:pPr>
      <w:r>
        <w:rPr>
          <w:rFonts w:ascii="Jost" w:eastAsia="Times New Roman" w:hAnsi="Jost"/>
          <w:sz w:val="20"/>
          <w:szCs w:val="20"/>
          <w:lang w:val="en"/>
        </w:rPr>
        <w:t>Marine Industry Executive · Founder, Ferguson &amp; Associates</w:t>
      </w:r>
    </w:p>
    <w:p w:rsidR="002E259A" w:rsidRDefault="002E259A">
      <w:pPr>
        <w:divId w:val="268048463"/>
        <w:rPr>
          <w:rFonts w:ascii="Jost" w:eastAsia="Times New Roman" w:hAnsi="Jost"/>
          <w:sz w:val="20"/>
          <w:szCs w:val="20"/>
          <w:lang w:val="en"/>
        </w:rPr>
      </w:pPr>
      <w:r>
        <w:rPr>
          <w:rFonts w:ascii="Jost" w:eastAsia="Times New Roman" w:hAnsi="Jost"/>
          <w:sz w:val="20"/>
          <w:szCs w:val="20"/>
          <w:lang w:val="en"/>
        </w:rPr>
        <w:t>[ your email ]  ·  [ your phone ]</w:t>
      </w:r>
    </w:p>
    <w:p w:rsidR="002E259A" w:rsidRDefault="002E259A">
      <w:pPr>
        <w:jc w:val="right"/>
        <w:divId w:val="395669666"/>
        <w:rPr>
          <w:rFonts w:ascii="Jost" w:eastAsia="Times New Roman" w:hAnsi="Jost"/>
          <w:i/>
          <w:iCs/>
          <w:sz w:val="18"/>
          <w:szCs w:val="18"/>
          <w:lang w:val="en"/>
        </w:rPr>
      </w:pPr>
      <w:r>
        <w:rPr>
          <w:rFonts w:ascii="Jost" w:eastAsia="Times New Roman" w:hAnsi="Jost"/>
          <w:i/>
          <w:iCs/>
          <w:sz w:val="18"/>
          <w:szCs w:val="18"/>
          <w:lang w:val="en"/>
        </w:rPr>
        <w:t>August ____, 2026</w:t>
      </w:r>
    </w:p>
    <w:p w:rsidR="002E259A" w:rsidRDefault="002E259A">
      <w:pPr>
        <w:divId w:val="774667496"/>
        <w:rPr>
          <w:rFonts w:ascii="Libre Caslon Text" w:eastAsia="Times New Roman" w:hAnsi="Libre Caslon Text"/>
          <w:sz w:val="26"/>
          <w:szCs w:val="26"/>
          <w:lang w:val="en"/>
        </w:rPr>
      </w:pPr>
      <w:r>
        <w:rPr>
          <w:rFonts w:ascii="Libre Caslon Text" w:eastAsia="Times New Roman" w:hAnsi="Libre Caslon Text"/>
          <w:sz w:val="26"/>
          <w:szCs w:val="26"/>
          <w:lang w:val="en"/>
        </w:rPr>
        <w:t>To Whom It May Concern,</w:t>
      </w:r>
    </w:p>
    <w:p w:rsidR="002E259A" w:rsidRDefault="002E259A">
      <w:pPr>
        <w:pStyle w:val="NormalWeb"/>
        <w:divId w:val="1714689367"/>
        <w:rPr>
          <w:rFonts w:ascii="Jost" w:hAnsi="Jost"/>
          <w:sz w:val="20"/>
          <w:szCs w:val="20"/>
          <w:lang w:val="en"/>
        </w:rPr>
      </w:pPr>
      <w:r>
        <w:rPr>
          <w:rFonts w:ascii="Jost" w:hAnsi="Jost"/>
          <w:sz w:val="20"/>
          <w:szCs w:val="20"/>
          <w:lang w:val="en"/>
        </w:rPr>
        <w:t xml:space="preserve">I write this recommendation as someone who spent a career as an executive in the yacht-building industry and relied on Jeffery Ferguson professionally throughout it. In the interest of full disclosure, Jeffery is my son — </w:t>
      </w:r>
      <w:r>
        <w:rPr>
          <w:rFonts w:ascii="Jost" w:hAnsi="Jost"/>
          <w:sz w:val="20"/>
          <w:szCs w:val="20"/>
          <w:lang w:val="en"/>
        </w:rPr>
        <w:t>but the account below is the same one I'd give of any contractor who served my organization this well, family or not.</w:t>
      </w:r>
    </w:p>
    <w:p w:rsidR="002E259A" w:rsidRDefault="002E259A">
      <w:pPr>
        <w:pStyle w:val="NormalWeb"/>
        <w:divId w:val="1714689367"/>
        <w:rPr>
          <w:rFonts w:ascii="Jost" w:hAnsi="Jost"/>
          <w:sz w:val="20"/>
          <w:szCs w:val="20"/>
          <w:lang w:val="en"/>
        </w:rPr>
      </w:pPr>
      <w:r>
        <w:rPr>
          <w:rFonts w:ascii="Jost" w:hAnsi="Jost"/>
          <w:sz w:val="20"/>
          <w:szCs w:val="20"/>
          <w:lang w:val="en"/>
        </w:rPr>
        <w:t xml:space="preserve">Across my roles in marine — operations leadership at Alexander Marine International and Ocean Alexander, and engagements with Tecnomar and The Italian Sea Group — Jeffery was effectively my fractional CTO and CISO. He built and secured the systems the work ran on: data, communications, and the technical backbone behind contract and </w:t>
      </w:r>
      <w:r>
        <w:rPr>
          <w:rFonts w:ascii="Jost" w:hAnsi="Jost"/>
          <w:sz w:val="20"/>
          <w:szCs w:val="20"/>
          <w:lang w:val="en"/>
        </w:rPr>
        <w:t>project documentation on builds where the numbers and the stakes were both large. He was the person I could hand a technology problem to and stop thinking about it.</w:t>
      </w:r>
    </w:p>
    <w:p w:rsidR="002E259A" w:rsidRDefault="002E259A">
      <w:pPr>
        <w:pStyle w:val="NormalWeb"/>
        <w:divId w:val="1714689367"/>
        <w:rPr>
          <w:rFonts w:ascii="Jost" w:hAnsi="Jost"/>
          <w:sz w:val="20"/>
          <w:szCs w:val="20"/>
          <w:lang w:val="en"/>
        </w:rPr>
      </w:pPr>
      <w:r>
        <w:rPr>
          <w:rFonts w:ascii="Jost" w:hAnsi="Jost"/>
          <w:sz w:val="20"/>
          <w:szCs w:val="20"/>
          <w:lang w:val="en"/>
        </w:rPr>
        <w:t>One detail speaks to who he is more than any of that. I incorporated Ferguson &amp; Associates in 1991, on Jeffery's birthday, as a vehicle meant to one day let him help others with technology. He has grown well past that starting point into an independent practice and a body of work I'm genuinely proud to have watched him build.</w:t>
      </w:r>
    </w:p>
    <w:p w:rsidR="002E259A" w:rsidRDefault="002E259A">
      <w:pPr>
        <w:pStyle w:val="NormalWeb"/>
        <w:divId w:val="1714689367"/>
        <w:rPr>
          <w:rFonts w:ascii="Jost" w:hAnsi="Jost"/>
          <w:sz w:val="20"/>
          <w:szCs w:val="20"/>
          <w:lang w:val="en"/>
        </w:rPr>
      </w:pPr>
      <w:r>
        <w:rPr>
          <w:rFonts w:ascii="Jost" w:hAnsi="Jost"/>
          <w:sz w:val="20"/>
          <w:szCs w:val="20"/>
          <w:lang w:val="en"/>
        </w:rPr>
        <w:t>Talented, trustworthy, and relentless about finishing what he starts. I recommend him without reservation and am glad to speak with you directly.</w:t>
      </w:r>
    </w:p>
    <w:p w:rsidR="002E259A" w:rsidRDefault="002E259A">
      <w:pPr>
        <w:shd w:val="clear" w:color="auto" w:fill="FFFFFF"/>
        <w:divId w:val="97917901"/>
        <w:rPr>
          <w:rFonts w:ascii="Jost" w:eastAsia="Times New Roman" w:hAnsi="Jost"/>
          <w:sz w:val="16"/>
          <w:szCs w:val="16"/>
          <w:lang w:val="en"/>
        </w:rPr>
      </w:pPr>
      <w:r>
        <w:rPr>
          <w:rFonts w:ascii="Libre Caslon Text" w:eastAsia="Times New Roman" w:hAnsi="Libre Caslon Text"/>
          <w:b/>
          <w:bCs/>
          <w:sz w:val="20"/>
          <w:szCs w:val="20"/>
          <w:lang w:val="en"/>
        </w:rPr>
        <w:t>Jeff A. Ferguson</w:t>
      </w:r>
      <w:r>
        <w:rPr>
          <w:rFonts w:ascii="Jost" w:eastAsia="Times New Roman" w:hAnsi="Jost"/>
          <w:sz w:val="16"/>
          <w:szCs w:val="16"/>
          <w:lang w:val="en"/>
        </w:rPr>
        <w:t>Marine Industry Executive</w:t>
      </w:r>
    </w:p>
    <w:p w:rsidR="002E259A" w:rsidRDefault="002E259A">
      <w:pPr>
        <w:divId w:val="992835949"/>
        <w:rPr>
          <w:rFonts w:ascii="Jost" w:eastAsia="Times New Roman" w:hAnsi="Jost"/>
          <w:caps/>
          <w:spacing w:val="14"/>
          <w:sz w:val="15"/>
          <w:szCs w:val="15"/>
          <w:lang w:val="en"/>
        </w:rPr>
      </w:pPr>
      <w:r>
        <w:rPr>
          <w:rFonts w:ascii="Jost" w:eastAsia="Times New Roman" w:hAnsi="Jost"/>
          <w:i/>
          <w:iCs/>
          <w:caps/>
          <w:spacing w:val="14"/>
          <w:sz w:val="15"/>
          <w:szCs w:val="15"/>
          <w:lang w:val="en"/>
        </w:rPr>
        <w:t>Ferguson &amp; Associates · est. 1991</w:t>
      </w:r>
      <w:r>
        <w:rPr>
          <w:rFonts w:ascii="Jost" w:eastAsia="Times New Roman" w:hAnsi="Jost"/>
          <w:caps/>
          <w:spacing w:val="14"/>
          <w:sz w:val="15"/>
          <w:szCs w:val="15"/>
          <w:lang w:val="en"/>
        </w:rPr>
        <w:t xml:space="preserve"> Draft awaiting Jeff A. Ferguson's own edits and signature — please revise any line that isn't in your voice. </w:t>
      </w:r>
    </w:p>
    <w:sectPr w:rsidR="002E2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Libre Caslon Text">
    <w:altName w:val="Calibri"/>
    <w:charset w:val="00"/>
    <w:family w:val="auto"/>
    <w:pitch w:val="default"/>
  </w:font>
  <w:font w:name="Jost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AC4"/>
    <w:rsid w:val="002E259A"/>
    <w:rsid w:val="002E2AC4"/>
    <w:rsid w:val="005A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CB0EC-A982-4A1C-BBCE-AD40A47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25"/>
    </w:pPr>
    <w:rPr>
      <w:rFonts w:ascii="Libre Caslon Text" w:hAnsi="Libre Caslon Text"/>
      <w:sz w:val="26"/>
      <w:szCs w:val="26"/>
    </w:rPr>
  </w:style>
  <w:style w:type="paragraph" w:customStyle="1" w:styleId="foot">
    <w:name w:val="foot"/>
    <w:basedOn w:val="Normal"/>
    <w:pPr>
      <w:spacing w:before="390" w:after="60"/>
    </w:pPr>
    <w:rPr>
      <w:caps/>
      <w:spacing w:val="14"/>
      <w:sz w:val="15"/>
      <w:szCs w:val="15"/>
    </w:rPr>
  </w:style>
  <w:style w:type="paragraph" w:customStyle="1" w:styleId="rule2">
    <w:name w:val="rule2"/>
    <w:basedOn w:val="Normal"/>
    <w:pPr>
      <w:spacing w:before="240" w:after="60"/>
    </w:pPr>
  </w:style>
  <w:style w:type="paragraph" w:customStyle="1" w:styleId="datebox">
    <w:name w:val="datebox"/>
    <w:basedOn w:val="Normal"/>
    <w:pPr>
      <w:spacing w:before="100" w:beforeAutospacing="1" w:after="330"/>
      <w:jc w:val="right"/>
    </w:pPr>
    <w:rPr>
      <w:i/>
      <w:iCs/>
      <w:sz w:val="18"/>
      <w:szCs w:val="18"/>
    </w:rPr>
  </w:style>
  <w:style w:type="paragraph" w:customStyle="1" w:styleId="sigwrap">
    <w:name w:val="sigwrap"/>
    <w:basedOn w:val="Normal"/>
    <w:pPr>
      <w:spacing w:before="420" w:after="60"/>
    </w:pPr>
  </w:style>
  <w:style w:type="paragraph" w:customStyle="1" w:styleId="sigbox">
    <w:name w:val="sigbox"/>
    <w:basedOn w:val="Normal"/>
    <w:pPr>
      <w:shd w:val="clear" w:color="auto" w:fill="FFFFFF"/>
      <w:spacing w:before="100" w:beforeAutospacing="1" w:after="60"/>
    </w:p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flag">
    <w:name w:val="flag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tag">
    <w:name w:val="tag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75" w:after="100" w:afterAutospacing="1"/>
    </w:pPr>
    <w:rPr>
      <w:rFonts w:ascii="Libre Caslon Text" w:hAnsi="Libre Caslon Text"/>
      <w:i/>
      <w:iCs/>
    </w:rPr>
  </w:style>
  <w:style w:type="paragraph" w:customStyle="1" w:styleId="contact1">
    <w:name w:val="contact1"/>
    <w:basedOn w:val="Normal"/>
    <w:pPr>
      <w:spacing w:before="180" w:after="100" w:afterAutospacing="1"/>
    </w:pPr>
    <w:rPr>
      <w:spacing w:val="5"/>
      <w:sz w:val="17"/>
      <w:szCs w:val="17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95"/>
    </w:pPr>
  </w:style>
  <w:style w:type="paragraph" w:customStyle="1" w:styleId="name1">
    <w:name w:val="name1"/>
    <w:basedOn w:val="Normal"/>
    <w:pPr>
      <w:spacing w:after="19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95"/>
    </w:pPr>
    <w:rPr>
      <w:spacing w:val="7"/>
      <w:sz w:val="17"/>
      <w:szCs w:val="17"/>
    </w:rPr>
  </w:style>
  <w:style w:type="paragraph" w:customStyle="1" w:styleId="flag1">
    <w:name w:val="flag1"/>
    <w:basedOn w:val="Normal"/>
    <w:pPr>
      <w:spacing w:before="100" w:beforeAutospacing="1" w:after="150"/>
    </w:pPr>
    <w:rPr>
      <w:rFonts w:ascii="Jost" w:hAnsi="Jost"/>
      <w:b/>
      <w:bCs/>
      <w:caps/>
      <w:spacing w:val="77"/>
      <w:sz w:val="15"/>
      <w:szCs w:val="15"/>
    </w:rPr>
  </w:style>
  <w:style w:type="paragraph" w:customStyle="1" w:styleId="rule1">
    <w:name w:val="rule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90" w:after="100" w:afterAutospacing="1"/>
    </w:pPr>
    <w:rPr>
      <w:sz w:val="16"/>
      <w:szCs w:val="16"/>
    </w:rPr>
  </w:style>
  <w:style w:type="paragraph" w:customStyle="1" w:styleId="tag1">
    <w:name w:val="tag1"/>
    <w:basedOn w:val="Normal"/>
    <w:pP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6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966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4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790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83594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4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Jeff A. Ferguson Sr.</dc:title>
  <dc:subject/>
  <dc:creator>Jeffery Ferguson</dc:creator>
  <cp:keywords/>
  <dc:description/>
  <cp:lastModifiedBy>Jeffery Ferguson</cp:lastModifiedBy>
  <cp:revision>2</cp:revision>
  <dcterms:created xsi:type="dcterms:W3CDTF">2026-08-27T05:05:00Z</dcterms:created>
  <dcterms:modified xsi:type="dcterms:W3CDTF">2026-08-27T05:05:00Z</dcterms:modified>
</cp:coreProperties>
</file>